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763241">
        <w:rPr>
          <w:rFonts w:ascii="Arial" w:hAnsi="Arial" w:cs="Arial"/>
          <w:b/>
        </w:rPr>
        <w:t>Протокол №</w:t>
      </w:r>
      <w:r w:rsidR="00763241" w:rsidRPr="00763241">
        <w:rPr>
          <w:rFonts w:ascii="Arial" w:hAnsi="Arial" w:cs="Arial"/>
          <w:b/>
        </w:rPr>
        <w:t>49</w:t>
      </w:r>
      <w:r w:rsidRPr="00763241">
        <w:rPr>
          <w:rFonts w:ascii="Arial" w:hAnsi="Arial" w:cs="Arial"/>
          <w:b/>
        </w:rPr>
        <w:t xml:space="preserve"> от </w:t>
      </w:r>
      <w:r w:rsidR="00763241" w:rsidRPr="00763241">
        <w:rPr>
          <w:rFonts w:ascii="Arial" w:hAnsi="Arial" w:cs="Arial"/>
          <w:b/>
        </w:rPr>
        <w:t>11</w:t>
      </w:r>
      <w:r w:rsidRPr="00763241">
        <w:rPr>
          <w:rFonts w:ascii="Arial" w:hAnsi="Arial" w:cs="Arial"/>
          <w:b/>
        </w:rPr>
        <w:t>.</w:t>
      </w:r>
      <w:r w:rsidR="00763241" w:rsidRPr="00763241">
        <w:rPr>
          <w:rFonts w:ascii="Arial" w:hAnsi="Arial" w:cs="Arial"/>
          <w:b/>
        </w:rPr>
        <w:t>12</w:t>
      </w:r>
      <w:r w:rsidRPr="00763241">
        <w:rPr>
          <w:rFonts w:ascii="Arial" w:hAnsi="Arial" w:cs="Arial"/>
          <w:b/>
        </w:rPr>
        <w:t>.</w:t>
      </w:r>
      <w:r w:rsidR="00181437" w:rsidRPr="00763241">
        <w:rPr>
          <w:rFonts w:ascii="Arial" w:hAnsi="Arial" w:cs="Arial"/>
          <w:b/>
        </w:rPr>
        <w:t>2018</w:t>
      </w:r>
      <w:r w:rsidRPr="0076324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63241" w:rsidRPr="00263344" w:rsidTr="00597656">
        <w:trPr>
          <w:trHeight w:val="985"/>
        </w:trPr>
        <w:tc>
          <w:tcPr>
            <w:tcW w:w="425" w:type="dxa"/>
          </w:tcPr>
          <w:p w:rsidR="00763241" w:rsidRPr="00263344" w:rsidRDefault="00763241" w:rsidP="00597656">
            <w:pPr>
              <w:rPr>
                <w:b/>
                <w:bCs/>
              </w:rPr>
            </w:pPr>
          </w:p>
          <w:p w:rsidR="00763241" w:rsidRPr="00263344" w:rsidRDefault="00763241" w:rsidP="00597656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63241" w:rsidRPr="00263344" w:rsidRDefault="00763241" w:rsidP="0059765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</w:p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</w:p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</w:p>
          <w:p w:rsidR="00763241" w:rsidRPr="00263344" w:rsidRDefault="00763241" w:rsidP="00597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63241" w:rsidRPr="00263344" w:rsidTr="00597656">
        <w:tc>
          <w:tcPr>
            <w:tcW w:w="10206" w:type="dxa"/>
            <w:gridSpan w:val="4"/>
            <w:vAlign w:val="center"/>
          </w:tcPr>
          <w:p w:rsidR="00763241" w:rsidRPr="00263344" w:rsidRDefault="00763241" w:rsidP="00597656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763241" w:rsidRPr="00263344" w:rsidTr="00597656">
        <w:tc>
          <w:tcPr>
            <w:tcW w:w="425" w:type="dxa"/>
            <w:vAlign w:val="center"/>
          </w:tcPr>
          <w:p w:rsidR="00763241" w:rsidRPr="00263344" w:rsidRDefault="00763241" w:rsidP="00597656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63241" w:rsidRPr="00263344" w:rsidRDefault="00763241" w:rsidP="00597656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630439">
              <w:rPr>
                <w:bCs/>
              </w:rPr>
              <w:t>СТРОЙСЕРВИС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30439">
              <w:rPr>
                <w:bCs/>
              </w:rPr>
              <w:t>9710007840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63241" w:rsidRPr="00263344" w:rsidRDefault="00763241" w:rsidP="00597656">
            <w:pPr>
              <w:rPr>
                <w:bCs/>
              </w:rPr>
            </w:pPr>
            <w:r w:rsidRPr="00630439">
              <w:rPr>
                <w:bCs/>
              </w:rPr>
              <w:t>Тюрин Алексей Алексеевич</w:t>
            </w:r>
          </w:p>
        </w:tc>
        <w:tc>
          <w:tcPr>
            <w:tcW w:w="4252" w:type="dxa"/>
            <w:vAlign w:val="center"/>
          </w:tcPr>
          <w:p w:rsidR="00763241" w:rsidRPr="00630439" w:rsidRDefault="00763241" w:rsidP="00597656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37E5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97656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63241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2018-12-11T13:18:00Z</dcterms:created>
  <dcterms:modified xsi:type="dcterms:W3CDTF">2018-12-11T13:18:00Z</dcterms:modified>
</cp:coreProperties>
</file>